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rPr>
          <w:i w:val="1"/>
          <w:sz w:val="24"/>
          <w:szCs w:val="24"/>
        </w:rPr>
      </w:pPr>
      <w:r w:rsidDel="00000000" w:rsidR="00000000" w:rsidRPr="00000000">
        <w:rPr>
          <w:i w:val="1"/>
          <w:sz w:val="24"/>
          <w:szCs w:val="24"/>
          <w:rtl w:val="0"/>
        </w:rPr>
        <w:t xml:space="preserve">Detta är ett utkast till en insändare för att uppmana människor att skriva på medborgarinitiativet för att stoppa användningen av det skadliga ämnet glyfosat i EU. Du är välkommen att redigera texten så som du vill, men tänk på att de flesta tidningar tar emot insändare på max 1500 tecken inklusive blanksteg. Kolla upp vad som gäller för din lokaltidning.  </w:t>
      </w:r>
    </w:p>
    <w:p w:rsidR="00000000" w:rsidDel="00000000" w:rsidP="00000000" w:rsidRDefault="00000000" w:rsidRPr="00000000">
      <w:pPr>
        <w:contextualSpacing w:val="0"/>
        <w:rPr>
          <w:i w:val="1"/>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Förbjud glyfosat och gifter i jordbruket</w:t>
      </w:r>
    </w:p>
    <w:p w:rsidR="00000000" w:rsidDel="00000000" w:rsidP="00000000" w:rsidRDefault="00000000" w:rsidRPr="00000000">
      <w:pPr>
        <w:widowControl w:val="1"/>
        <w:spacing w:after="0" w:line="240" w:lineRule="auto"/>
        <w:contextualSpacing w:val="0"/>
        <w:rPr>
          <w:b w:val="1"/>
        </w:rPr>
      </w:pPr>
      <w:r w:rsidDel="00000000" w:rsidR="00000000" w:rsidRPr="00000000">
        <w:rPr>
          <w:b w:val="1"/>
          <w:rtl w:val="0"/>
        </w:rPr>
        <w:t xml:space="preserve">Under hösten 2017 har Sverige möjlighet att ta ställning och </w:t>
      </w:r>
      <w:r w:rsidDel="00000000" w:rsidR="00000000" w:rsidRPr="00000000">
        <w:rPr>
          <w:b w:val="1"/>
          <w:rtl w:val="0"/>
        </w:rPr>
        <w:t xml:space="preserve">rösta nej till en förlängd licens av bekämpningsmedlet glyfosat i EU. Ett förbud inom unionen skulle vara en viktig signal mot omvärlden och ett steg på vägen mot ett giftfritt jordbruk globalt, där mänskliga rättigheter och miljö står i centrum. </w:t>
      </w:r>
      <w:r w:rsidDel="00000000" w:rsidR="00000000" w:rsidRPr="00000000">
        <w:rPr>
          <w:rtl w:val="0"/>
        </w:rPr>
      </w:r>
    </w:p>
    <w:p w:rsidR="00000000" w:rsidDel="00000000" w:rsidP="00000000" w:rsidRDefault="00000000" w:rsidRPr="00000000">
      <w:pPr>
        <w:widowControl w:val="1"/>
        <w:spacing w:after="0" w:line="240" w:lineRule="auto"/>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FN:s rapportör för rätten till mat släppte i januari 201</w:t>
      </w:r>
      <w:r w:rsidDel="00000000" w:rsidR="00000000" w:rsidRPr="00000000">
        <w:rPr>
          <w:rtl w:val="0"/>
        </w:rPr>
        <w:t xml:space="preserve">7 en </w:t>
      </w:r>
      <w:hyperlink r:id="rId5">
        <w:r w:rsidDel="00000000" w:rsidR="00000000" w:rsidRPr="00000000">
          <w:rPr>
            <w:color w:val="1155cc"/>
            <w:u w:val="single"/>
            <w:rtl w:val="0"/>
          </w:rPr>
          <w:t xml:space="preserve">rapport om kemiska bekämpningsmedel</w:t>
        </w:r>
      </w:hyperlink>
      <w:r w:rsidDel="00000000" w:rsidR="00000000" w:rsidRPr="00000000">
        <w:rPr>
          <w:rtl w:val="0"/>
        </w:rPr>
        <w:t xml:space="preserve"> som tydligt visar på vilka allvarliga skador dessa medel orsakar på människor, djur och miljö världen över. Ett av ämnena som orsakar stora problem är glyfosat som bland annat ingår i bekämpningsmedlet ”roundup”. </w:t>
      </w:r>
    </w:p>
    <w:p w:rsidR="00000000" w:rsidDel="00000000" w:rsidP="00000000" w:rsidRDefault="00000000" w:rsidRPr="00000000">
      <w:pPr>
        <w:contextualSpacing w:val="0"/>
        <w:rPr/>
      </w:pPr>
      <w:hyperlink r:id="rId6">
        <w:r w:rsidDel="00000000" w:rsidR="00000000" w:rsidRPr="00000000">
          <w:rPr>
            <w:color w:val="1155cc"/>
            <w:u w:val="single"/>
            <w:rtl w:val="0"/>
          </w:rPr>
          <w:t xml:space="preserve">Glyfosat är det mest sålda bekämpningsmedlet i världen</w:t>
        </w:r>
      </w:hyperlink>
      <w:r w:rsidDel="00000000" w:rsidR="00000000" w:rsidRPr="00000000">
        <w:rPr>
          <w:rtl w:val="0"/>
        </w:rPr>
        <w:t xml:space="preserve"> trots att det råder skilda åsikter om dess hälsorisker. Medan en </w:t>
      </w:r>
      <w:hyperlink r:id="rId7">
        <w:r w:rsidDel="00000000" w:rsidR="00000000" w:rsidRPr="00000000">
          <w:rPr>
            <w:color w:val="1155cc"/>
            <w:u w:val="single"/>
            <w:rtl w:val="0"/>
          </w:rPr>
          <w:t xml:space="preserve">rapport av Världshälsoorganisationen </w:t>
        </w:r>
      </w:hyperlink>
      <w:r w:rsidDel="00000000" w:rsidR="00000000" w:rsidRPr="00000000">
        <w:rPr>
          <w:rtl w:val="0"/>
        </w:rPr>
        <w:t xml:space="preserve">säger att glyfosat sannolikt är cancerframkallande, menar EU:s livsmedelsmyndighet, Efsa, att det inte är det. I november 2015 skickade 98 erkända cancerexperter ett öppet brev till EU-kommissionären för hälsa och livsmedelssäkerhet, där de ifrågasatte livsmedelsmyndighetens slutsats. Det slutgiltiga beslutet om huruvida användning av glyfosat ska förbjudas inom EU eller inte kommer att fattas av EU-kommissionen under hösten.</w:t>
      </w:r>
    </w:p>
    <w:p w:rsidR="00000000" w:rsidDel="00000000" w:rsidP="00000000" w:rsidRDefault="00000000" w:rsidRPr="00000000">
      <w:pPr>
        <w:contextualSpacing w:val="0"/>
        <w:rPr/>
      </w:pPr>
      <w:bookmarkStart w:colFirst="0" w:colLast="0" w:name="_yibfb5a7ix4e" w:id="0"/>
      <w:bookmarkEnd w:id="0"/>
      <w:r w:rsidDel="00000000" w:rsidR="00000000" w:rsidRPr="00000000">
        <w:rPr>
          <w:rtl w:val="0"/>
        </w:rPr>
        <w:t xml:space="preserve">Självklart bör försiktighetsprincipen gälla och glyfosat förbjudas. </w:t>
      </w:r>
      <w:r w:rsidDel="00000000" w:rsidR="00000000" w:rsidRPr="00000000">
        <w:rPr>
          <w:rtl w:val="0"/>
        </w:rPr>
        <w:t xml:space="preserve">Det gäller inte bara vår egen hälsa, utan det är en fråga som är central för att uppnå en verkligt hållbar värld. Därför bör </w:t>
      </w:r>
      <w:r w:rsidDel="00000000" w:rsidR="00000000" w:rsidRPr="00000000">
        <w:rPr>
          <w:rtl w:val="0"/>
        </w:rPr>
        <w:t xml:space="preserve">den svenska regeringen </w:t>
      </w:r>
      <w:r w:rsidDel="00000000" w:rsidR="00000000" w:rsidRPr="00000000">
        <w:rPr>
          <w:rtl w:val="0"/>
        </w:rPr>
        <w:t xml:space="preserve">att rösta nej och ta ställning mot glyfosat i höstens avgörande omröstning i EU.</w:t>
      </w:r>
      <w:r w:rsidDel="00000000" w:rsidR="00000000" w:rsidRPr="00000000">
        <w:rPr>
          <w:color w:val="777777"/>
          <w:rtl w:val="0"/>
        </w:rPr>
        <w:t xml:space="preserve"> </w:t>
      </w:r>
      <w:r w:rsidDel="00000000" w:rsidR="00000000" w:rsidRPr="00000000">
        <w:rPr>
          <w:rtl w:val="0"/>
        </w:rPr>
      </w:r>
    </w:p>
    <w:p w:rsidR="00000000" w:rsidDel="00000000" w:rsidP="00000000" w:rsidRDefault="00000000" w:rsidRPr="00000000">
      <w:pPr>
        <w:contextualSpacing w:val="0"/>
        <w:rPr/>
      </w:pPr>
      <w:bookmarkStart w:colFirst="0" w:colLast="0" w:name="_arpqsoqu3qxo" w:id="1"/>
      <w:bookmarkEnd w:id="1"/>
      <w:r w:rsidDel="00000000" w:rsidR="00000000" w:rsidRPr="00000000">
        <w:rPr>
          <w:i w:val="1"/>
          <w:rtl w:val="0"/>
        </w:rPr>
        <w:t xml:space="preserve">Ditt namn</w:t>
      </w:r>
      <w:r w:rsidDel="00000000" w:rsidR="00000000" w:rsidRPr="00000000">
        <w:rPr>
          <w:rtl w:val="0"/>
        </w:rPr>
        <w:t xml:space="preserve">, aktiv medlem i </w:t>
      </w:r>
      <w:hyperlink r:id="rId8">
        <w:r w:rsidDel="00000000" w:rsidR="00000000" w:rsidRPr="00000000">
          <w:rPr>
            <w:color w:val="1155cc"/>
            <w:u w:val="single"/>
            <w:rtl w:val="0"/>
          </w:rPr>
          <w:t xml:space="preserve">Latinamerikagrupperna</w:t>
        </w:r>
      </w:hyperlink>
      <w:r w:rsidDel="00000000" w:rsidR="00000000" w:rsidRPr="00000000">
        <w:rPr>
          <w:rtl w:val="0"/>
        </w:rPr>
      </w:r>
    </w:p>
    <w:p w:rsidR="00000000" w:rsidDel="00000000" w:rsidP="00000000" w:rsidRDefault="00000000" w:rsidRPr="00000000">
      <w:pPr>
        <w:contextualSpacing w:val="0"/>
        <w:rPr/>
      </w:pPr>
      <w:bookmarkStart w:colFirst="0" w:colLast="0" w:name="_svfas1k2e459" w:id="2"/>
      <w:bookmarkEnd w:id="2"/>
      <w:r w:rsidDel="00000000" w:rsidR="00000000" w:rsidRPr="00000000">
        <w:rPr>
          <w:rtl w:val="0"/>
        </w:rPr>
      </w:r>
    </w:p>
    <w:sectPr>
      <w:pgSz w:h="16838" w:w="11906"/>
      <w:pgMar w:bottom="1417" w:top="1417" w:left="1417" w:right="1417"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sv-SE"/>
      </w:rPr>
    </w:rPrDefault>
    <w:pPrDefault>
      <w:pPr>
        <w:keepNext w:val="0"/>
        <w:keepLines w:val="0"/>
        <w:widowControl w:val="0"/>
        <w:pBdr>
          <w:top w:space="0" w:sz="0" w:val="nil"/>
          <w:left w:space="0" w:sz="0" w:val="nil"/>
          <w:bottom w:space="0" w:sz="0" w:val="nil"/>
          <w:right w:space="0" w:sz="0" w:val="nil"/>
          <w:between w:space="0" w:sz="0" w:val="nil"/>
        </w:pBdr>
        <w:shd w:fill="auto" w:val="clear"/>
        <w:spacing w:after="160" w:before="0" w:line="259"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www.latinamerikagrupperna.se/wp-content/uploads/2017/03/FN-rapport-pesticides.pdf" TargetMode="External"/><Relationship Id="rId6" Type="http://schemas.openxmlformats.org/officeDocument/2006/relationships/hyperlink" Target="http://www.newsweek.com/glyphosate-now-most-used-agricultural-chemical-ever-422419" TargetMode="External"/><Relationship Id="rId7" Type="http://schemas.openxmlformats.org/officeDocument/2006/relationships/hyperlink" Target="https://www.theguardian.com/environment/2015/mar/21/roundup-cancer-who-glyphosate-" TargetMode="External"/><Relationship Id="rId8" Type="http://schemas.openxmlformats.org/officeDocument/2006/relationships/hyperlink" Target="http://www.latinamerikagrupperna.se/" TargetMode="External"/></Relationships>
</file>